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AC1181">
        <w:rPr>
          <w:bCs/>
          <w:sz w:val="28"/>
          <w:szCs w:val="28"/>
        </w:rPr>
        <w:t>315</w:t>
      </w:r>
      <w:r w:rsidRPr="00321FAD" w:rsidR="00CB6000">
        <w:rPr>
          <w:bCs/>
          <w:sz w:val="28"/>
          <w:szCs w:val="28"/>
        </w:rPr>
        <w:t>-210</w:t>
      </w:r>
      <w:r w:rsidRPr="00321FAD" w:rsidR="00672EC9">
        <w:rPr>
          <w:bCs/>
          <w:sz w:val="28"/>
          <w:szCs w:val="28"/>
        </w:rPr>
        <w:t>2</w:t>
      </w:r>
      <w:r w:rsidR="00AC1181">
        <w:rPr>
          <w:bCs/>
          <w:sz w:val="28"/>
          <w:szCs w:val="28"/>
        </w:rPr>
        <w:t>/2025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AC1181">
        <w:rPr>
          <w:sz w:val="28"/>
          <w:szCs w:val="28"/>
        </w:rPr>
        <w:t>31 марта 2025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Мировой судья судебного участка №2 Нижневартовского судебного района города </w:t>
      </w:r>
      <w:r w:rsidRPr="00321FAD">
        <w:rPr>
          <w:sz w:val="28"/>
          <w:szCs w:val="28"/>
        </w:rPr>
        <w:t>окружного значения Нижневартовска Ханты–Мансийского автономного округа – Югры Трифонова Л.И.,</w:t>
      </w:r>
      <w:r w:rsidRPr="00321FAD" w:rsidR="00F703D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126A0A" w:rsidRPr="00126A0A" w:rsidP="00126A0A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Pr="00126A0A">
        <w:rPr>
          <w:sz w:val="28"/>
          <w:szCs w:val="28"/>
        </w:rPr>
        <w:t xml:space="preserve">Кодирова Шухратбека Саидалиевича, </w:t>
      </w:r>
      <w:r w:rsidR="006247A7">
        <w:rPr>
          <w:sz w:val="28"/>
          <w:szCs w:val="28"/>
        </w:rPr>
        <w:t>…</w:t>
      </w:r>
      <w:r w:rsidRPr="00126A0A">
        <w:rPr>
          <w:sz w:val="28"/>
          <w:szCs w:val="28"/>
        </w:rPr>
        <w:t xml:space="preserve"> года рождения, уроженца </w:t>
      </w:r>
      <w:r w:rsidR="006247A7">
        <w:rPr>
          <w:sz w:val="28"/>
          <w:szCs w:val="28"/>
        </w:rPr>
        <w:t>…</w:t>
      </w:r>
      <w:r w:rsidRPr="00126A0A">
        <w:rPr>
          <w:sz w:val="28"/>
          <w:szCs w:val="28"/>
        </w:rPr>
        <w:t xml:space="preserve">, проживающего по адресу: </w:t>
      </w:r>
      <w:r w:rsidR="006247A7">
        <w:rPr>
          <w:sz w:val="28"/>
          <w:szCs w:val="28"/>
        </w:rPr>
        <w:t>…</w:t>
      </w:r>
      <w:r w:rsidRPr="00126A0A">
        <w:rPr>
          <w:sz w:val="28"/>
          <w:szCs w:val="28"/>
        </w:rPr>
        <w:t xml:space="preserve">, паспорт </w:t>
      </w:r>
      <w:r w:rsidR="006247A7">
        <w:rPr>
          <w:sz w:val="28"/>
          <w:szCs w:val="28"/>
        </w:rPr>
        <w:t>…</w:t>
      </w:r>
      <w:r w:rsidRPr="00126A0A">
        <w:rPr>
          <w:sz w:val="28"/>
          <w:szCs w:val="28"/>
        </w:rPr>
        <w:t>,</w:t>
      </w:r>
    </w:p>
    <w:p w:rsidR="00126A0A" w:rsidRPr="00126A0A" w:rsidP="00126A0A">
      <w:pPr>
        <w:ind w:firstLine="540"/>
        <w:jc w:val="both"/>
        <w:rPr>
          <w:sz w:val="28"/>
          <w:szCs w:val="28"/>
        </w:rPr>
      </w:pPr>
    </w:p>
    <w:p w:rsidR="00126A0A" w:rsidRPr="00126A0A" w:rsidP="00126A0A">
      <w:pPr>
        <w:ind w:firstLine="540"/>
        <w:jc w:val="center"/>
        <w:rPr>
          <w:sz w:val="28"/>
          <w:szCs w:val="28"/>
        </w:rPr>
      </w:pPr>
      <w:r w:rsidRPr="00126A0A">
        <w:rPr>
          <w:sz w:val="28"/>
          <w:szCs w:val="28"/>
        </w:rPr>
        <w:t>УСТАНОВИЛ:</w:t>
      </w:r>
    </w:p>
    <w:p w:rsidR="00625FBB" w:rsidRPr="00321FAD" w:rsidP="00126A0A">
      <w:pPr>
        <w:ind w:firstLine="540"/>
        <w:jc w:val="both"/>
        <w:rPr>
          <w:szCs w:val="28"/>
        </w:rPr>
      </w:pPr>
      <w:r w:rsidRPr="00126A0A">
        <w:rPr>
          <w:sz w:val="28"/>
          <w:szCs w:val="28"/>
        </w:rPr>
        <w:t xml:space="preserve">Кодиров </w:t>
      </w:r>
      <w:r w:rsidRPr="00126A0A">
        <w:rPr>
          <w:sz w:val="28"/>
          <w:szCs w:val="28"/>
        </w:rPr>
        <w:t>Ш.С. являясь генеральным директором ООО «Север Спец Контроль Ард» расположенного по адресу: г. Нижневартовск, ул. Индустриальная, зд.24В, офис 301</w:t>
      </w:r>
      <w:r w:rsidRPr="00321FAD" w:rsidR="001739EF">
        <w:rPr>
          <w:rFonts w:eastAsia="MS Mincho"/>
          <w:sz w:val="28"/>
          <w:szCs w:val="28"/>
        </w:rPr>
        <w:t xml:space="preserve">,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="00AC1181">
        <w:rPr>
          <w:sz w:val="28"/>
          <w:szCs w:val="28"/>
        </w:rPr>
        <w:t xml:space="preserve">3 месяца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="00AC1181">
        <w:rPr>
          <w:sz w:val="28"/>
          <w:szCs w:val="28"/>
        </w:rPr>
        <w:t>4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 xml:space="preserve">, </w:t>
      </w:r>
      <w:r w:rsidRPr="00321FAD">
        <w:rPr>
          <w:sz w:val="28"/>
          <w:szCs w:val="28"/>
        </w:rPr>
        <w:t>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="00AC1181">
        <w:rPr>
          <w:sz w:val="28"/>
          <w:szCs w:val="28"/>
        </w:rPr>
        <w:t>25.04.2024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не</w:t>
      </w:r>
      <w:r w:rsidRPr="00321FAD" w:rsidR="009441C7">
        <w:rPr>
          <w:sz w:val="28"/>
          <w:szCs w:val="28"/>
        </w:rPr>
        <w:t xml:space="preserve"> </w:t>
      </w:r>
      <w:r w:rsidRPr="00321FAD" w:rsidR="00CC2F4F">
        <w:rPr>
          <w:sz w:val="28"/>
          <w:szCs w:val="28"/>
        </w:rPr>
        <w:t>представлен</w:t>
      </w:r>
      <w:r w:rsidRPr="00321FAD" w:rsidR="00CC2F4F">
        <w:rPr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="00126A0A">
        <w:rPr>
          <w:sz w:val="28"/>
          <w:szCs w:val="28"/>
        </w:rPr>
        <w:t>Кодиров Ш.С</w:t>
      </w:r>
      <w:r w:rsidRPr="00910DC1" w:rsidR="00910DC1">
        <w:rPr>
          <w:sz w:val="28"/>
          <w:szCs w:val="28"/>
        </w:rPr>
        <w:t>.</w:t>
      </w:r>
      <w:r w:rsidR="00910DC1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</w:t>
      </w:r>
      <w:r w:rsidRPr="00321FAD">
        <w:rPr>
          <w:sz w:val="28"/>
          <w:szCs w:val="28"/>
        </w:rPr>
        <w:t xml:space="preserve">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</w:t>
      </w:r>
      <w:r w:rsidRPr="00321FAD">
        <w:rPr>
          <w:sz w:val="28"/>
          <w:szCs w:val="28"/>
        </w:rPr>
        <w:t>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="00AC1181">
        <w:rPr>
          <w:sz w:val="28"/>
          <w:szCs w:val="28"/>
        </w:rPr>
        <w:t xml:space="preserve">сведения из Единого реестра субъектов малого и среднего предпринимательства,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 xml:space="preserve">предусматривает административную ответственность за нарушение установленных законодательством о налогах и сборах </w:t>
      </w:r>
      <w:r w:rsidRPr="00321FAD">
        <w:rPr>
          <w:sz w:val="28"/>
          <w:szCs w:val="28"/>
        </w:rPr>
        <w:t>сроков представления налоговой декларации 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</w:t>
      </w:r>
      <w:r w:rsidRPr="00321FAD">
        <w:rPr>
          <w:sz w:val="28"/>
          <w:szCs w:val="28"/>
        </w:rPr>
        <w:t>недостатков, влекущих</w:t>
      </w:r>
      <w:r w:rsidRPr="00321FAD">
        <w:rPr>
          <w:sz w:val="28"/>
          <w:szCs w:val="28"/>
        </w:rPr>
        <w:t xml:space="preserve">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="00126A0A">
        <w:rPr>
          <w:sz w:val="28"/>
          <w:szCs w:val="28"/>
        </w:rPr>
        <w:t>Кодиров</w:t>
      </w:r>
      <w:r w:rsidR="00551EE1">
        <w:rPr>
          <w:sz w:val="28"/>
          <w:szCs w:val="28"/>
        </w:rPr>
        <w:t>а</w:t>
      </w:r>
      <w:r w:rsidR="00126A0A">
        <w:rPr>
          <w:sz w:val="28"/>
          <w:szCs w:val="28"/>
        </w:rPr>
        <w:t xml:space="preserve"> Ш.С</w:t>
      </w:r>
      <w:r w:rsidRPr="00D86082" w:rsidR="00D86082">
        <w:rPr>
          <w:sz w:val="28"/>
          <w:szCs w:val="28"/>
        </w:rPr>
        <w:t>.</w:t>
      </w:r>
      <w:r w:rsidR="00D86082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в совершении административного правонарушения, предусмотренного ст. 15.5 </w:t>
      </w:r>
      <w:r w:rsidRPr="00321FAD">
        <w:rPr>
          <w:sz w:val="28"/>
          <w:szCs w:val="28"/>
        </w:rPr>
        <w:t>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</w:t>
      </w:r>
      <w:r w:rsidRPr="00321FAD">
        <w:rPr>
          <w:sz w:val="28"/>
          <w:szCs w:val="28"/>
        </w:rPr>
        <w:t>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126A0A">
        <w:rPr>
          <w:sz w:val="28"/>
          <w:szCs w:val="28"/>
        </w:rPr>
        <w:t>Кодирова Шухратбека Саидалиевича</w:t>
      </w:r>
      <w:r w:rsidRPr="00377E4B" w:rsidR="00377E4B">
        <w:rPr>
          <w:sz w:val="28"/>
          <w:szCs w:val="28"/>
        </w:rPr>
        <w:t xml:space="preserve">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</w:t>
      </w:r>
      <w:r w:rsidRPr="00321FAD">
        <w:rPr>
          <w:sz w:val="28"/>
          <w:szCs w:val="28"/>
        </w:rPr>
        <w:t xml:space="preserve">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AC1181">
        <w:rPr>
          <w:sz w:val="28"/>
          <w:szCs w:val="28"/>
        </w:rPr>
        <w:t>дней</w:t>
      </w:r>
      <w:r w:rsidRPr="00321FAD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4C7309" w:rsidP="004C7309">
      <w:pPr>
        <w:ind w:left="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26A0A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77E4B"/>
    <w:rsid w:val="0039325A"/>
    <w:rsid w:val="003954C0"/>
    <w:rsid w:val="003A0184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C7309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51EE1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7A7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5908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10DC1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1181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6082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1BFAE-6821-48B8-AE1D-5505AC81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